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1C81" w14:textId="77777777" w:rsidR="00C7111C" w:rsidRDefault="00C7111C" w:rsidP="00C7111C">
      <w:pPr>
        <w:pStyle w:val="NormalWeb"/>
        <w:spacing w:before="0" w:beforeAutospacing="0" w:after="0" w:afterAutospacing="0" w:line="360" w:lineRule="atLeast"/>
        <w:textAlignment w:val="baseline"/>
        <w:rPr>
          <w:rFonts w:ascii="Open Sans" w:hAnsi="Open Sans" w:cs="Open Sans"/>
          <w:color w:val="191919"/>
        </w:rPr>
      </w:pPr>
      <w:proofErr w:type="spellStart"/>
      <w:r>
        <w:rPr>
          <w:rFonts w:ascii="Open Sans" w:hAnsi="Open Sans" w:cs="Open Sans"/>
          <w:color w:val="191919"/>
        </w:rPr>
        <w:t>Arrowquip's</w:t>
      </w:r>
      <w:proofErr w:type="spellEnd"/>
      <w:r>
        <w:rPr>
          <w:rFonts w:ascii="Open Sans" w:hAnsi="Open Sans" w:cs="Open Sans"/>
          <w:color w:val="191919"/>
        </w:rPr>
        <w:t xml:space="preserve"> improved Easy Flow® Adjustable Cattle Alleys are designed to be safer, quieter, and more efficient. Cradle-shaped and fully adjustable, the Easy Flow Cattle Alleys can accommodate cattle of any size with easy adjustments. With spring-loaded locking systems and safety latches, you can quickly modify the width of the alley from one side by simply pulling on the adjustment cables. Adhering to low-stress cattle handling principles, the Easy Flow Alleys have caulked flat sheeting and nylon bushings over the slam-latch pins to reduce noise. Additionally, the alley sections bolt tightly together to eliminate the need for pins.</w:t>
      </w:r>
    </w:p>
    <w:p w14:paraId="06BF2AE7" w14:textId="77777777" w:rsidR="00C7111C" w:rsidRDefault="00C7111C" w:rsidP="00C7111C">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The Easy Flow Cattle Alleys now come with the 3E: Easy Entry and Exit System with the NEW removable panels. Cattle only see what you want them to see in the Easy Flow Alleys. By modifying the panel sides to your preference, pressure zone handling techniques can be applied to regulate flow with ease. For further customization and control, rolling alley gates and kicker panels can also be added to create the alley system of your dreams. There are infinite configurations possible to suit your needs.</w:t>
      </w:r>
    </w:p>
    <w:p w14:paraId="6EDD8F92" w14:textId="77777777" w:rsidR="00C7111C" w:rsidRDefault="00C7111C" w:rsidP="00C7111C">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With easy adjustments, excellent animal control, and the utmost in animal safety, the Adjustable Easy Flow Alleys are designed to provide increased efficiency in your complete cattle handling system.</w:t>
      </w:r>
    </w:p>
    <w:p w14:paraId="386E3628" w14:textId="77777777" w:rsidR="00C7111C" w:rsidRDefault="00C7111C"/>
    <w:sectPr w:rsidR="00C7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1C"/>
    <w:rsid w:val="00C7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8F24"/>
  <w15:chartTrackingRefBased/>
  <w15:docId w15:val="{EDF9F728-E274-4CB5-8AE8-AF82A640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1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11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11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11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11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11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11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11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11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11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11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11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11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11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11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111C"/>
    <w:rPr>
      <w:rFonts w:eastAsiaTheme="majorEastAsia" w:cstheme="majorBidi"/>
      <w:color w:val="272727" w:themeColor="text1" w:themeTint="D8"/>
    </w:rPr>
  </w:style>
  <w:style w:type="paragraph" w:styleId="Title">
    <w:name w:val="Title"/>
    <w:basedOn w:val="Normal"/>
    <w:next w:val="Normal"/>
    <w:link w:val="TitleChar"/>
    <w:uiPriority w:val="10"/>
    <w:qFormat/>
    <w:rsid w:val="00C711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1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11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11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111C"/>
    <w:pPr>
      <w:spacing w:before="160"/>
      <w:jc w:val="center"/>
    </w:pPr>
    <w:rPr>
      <w:i/>
      <w:iCs/>
      <w:color w:val="404040" w:themeColor="text1" w:themeTint="BF"/>
    </w:rPr>
  </w:style>
  <w:style w:type="character" w:customStyle="1" w:styleId="QuoteChar">
    <w:name w:val="Quote Char"/>
    <w:basedOn w:val="DefaultParagraphFont"/>
    <w:link w:val="Quote"/>
    <w:uiPriority w:val="29"/>
    <w:rsid w:val="00C7111C"/>
    <w:rPr>
      <w:i/>
      <w:iCs/>
      <w:color w:val="404040" w:themeColor="text1" w:themeTint="BF"/>
    </w:rPr>
  </w:style>
  <w:style w:type="paragraph" w:styleId="ListParagraph">
    <w:name w:val="List Paragraph"/>
    <w:basedOn w:val="Normal"/>
    <w:uiPriority w:val="34"/>
    <w:qFormat/>
    <w:rsid w:val="00C7111C"/>
    <w:pPr>
      <w:ind w:left="720"/>
      <w:contextualSpacing/>
    </w:pPr>
  </w:style>
  <w:style w:type="character" w:styleId="IntenseEmphasis">
    <w:name w:val="Intense Emphasis"/>
    <w:basedOn w:val="DefaultParagraphFont"/>
    <w:uiPriority w:val="21"/>
    <w:qFormat/>
    <w:rsid w:val="00C7111C"/>
    <w:rPr>
      <w:i/>
      <w:iCs/>
      <w:color w:val="0F4761" w:themeColor="accent1" w:themeShade="BF"/>
    </w:rPr>
  </w:style>
  <w:style w:type="paragraph" w:styleId="IntenseQuote">
    <w:name w:val="Intense Quote"/>
    <w:basedOn w:val="Normal"/>
    <w:next w:val="Normal"/>
    <w:link w:val="IntenseQuoteChar"/>
    <w:uiPriority w:val="30"/>
    <w:qFormat/>
    <w:rsid w:val="00C71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111C"/>
    <w:rPr>
      <w:i/>
      <w:iCs/>
      <w:color w:val="0F4761" w:themeColor="accent1" w:themeShade="BF"/>
    </w:rPr>
  </w:style>
  <w:style w:type="character" w:styleId="IntenseReference">
    <w:name w:val="Intense Reference"/>
    <w:basedOn w:val="DefaultParagraphFont"/>
    <w:uiPriority w:val="32"/>
    <w:qFormat/>
    <w:rsid w:val="00C7111C"/>
    <w:rPr>
      <w:b/>
      <w:bCs/>
      <w:smallCaps/>
      <w:color w:val="0F4761" w:themeColor="accent1" w:themeShade="BF"/>
      <w:spacing w:val="5"/>
    </w:rPr>
  </w:style>
  <w:style w:type="paragraph" w:styleId="NormalWeb">
    <w:name w:val="Normal (Web)"/>
    <w:basedOn w:val="Normal"/>
    <w:uiPriority w:val="99"/>
    <w:semiHidden/>
    <w:unhideWhenUsed/>
    <w:rsid w:val="00C7111C"/>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2024-01-25T21:13:00Z</dcterms:created>
  <dcterms:modified xsi:type="dcterms:W3CDTF">2024-01-25T21:15:00Z</dcterms:modified>
</cp:coreProperties>
</file>